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87135" w14:textId="77777777" w:rsidR="000A1040" w:rsidRPr="000A1040" w:rsidRDefault="000A1040" w:rsidP="000A10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0A1040">
        <w:rPr>
          <w:rFonts w:ascii="Times New Roman" w:eastAsia="Times New Roman" w:hAnsi="Times New Roman" w:cs="Times New Roman"/>
          <w:b/>
          <w:bCs/>
          <w:lang w:eastAsia="pt-BR"/>
        </w:rPr>
        <w:t>PÉRCIA ELKANA</w:t>
      </w:r>
      <w:r w:rsidRPr="000A1040">
        <w:rPr>
          <w:rFonts w:ascii="Times New Roman" w:eastAsia="Times New Roman" w:hAnsi="Times New Roman" w:cs="Times New Roman"/>
          <w:lang w:eastAsia="pt-BR"/>
        </w:rPr>
        <w:br/>
        <w:t>Arquiteta e Urbanista</w:t>
      </w:r>
    </w:p>
    <w:p w14:paraId="076BDEC4" w14:textId="77777777" w:rsidR="000A1040" w:rsidRPr="000A1040" w:rsidRDefault="000A1040" w:rsidP="000A10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0A1040">
        <w:rPr>
          <w:rFonts w:ascii="Times New Roman" w:eastAsia="Times New Roman" w:hAnsi="Times New Roman" w:cs="Times New Roman"/>
          <w:b/>
          <w:bCs/>
          <w:lang w:eastAsia="pt-BR"/>
        </w:rPr>
        <w:t>Formação Acadêmica</w:t>
      </w:r>
    </w:p>
    <w:p w14:paraId="504DB6E1" w14:textId="77777777" w:rsidR="000A1040" w:rsidRPr="000A1040" w:rsidRDefault="000A1040" w:rsidP="000A104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0A1040">
        <w:rPr>
          <w:rFonts w:ascii="Times New Roman" w:eastAsia="Times New Roman" w:hAnsi="Times New Roman" w:cs="Times New Roman"/>
          <w:b/>
          <w:bCs/>
          <w:lang w:eastAsia="pt-BR"/>
        </w:rPr>
        <w:t>Arquitetura e Urbanismo</w:t>
      </w:r>
      <w:r w:rsidRPr="000A1040">
        <w:rPr>
          <w:rFonts w:ascii="Times New Roman" w:eastAsia="Times New Roman" w:hAnsi="Times New Roman" w:cs="Times New Roman"/>
          <w:lang w:eastAsia="pt-BR"/>
        </w:rPr>
        <w:t xml:space="preserve"> – CEUB, Brasília, DF (</w:t>
      </w:r>
      <w:proofErr w:type="gramStart"/>
      <w:r w:rsidRPr="000A1040">
        <w:rPr>
          <w:rFonts w:ascii="Times New Roman" w:eastAsia="Times New Roman" w:hAnsi="Times New Roman" w:cs="Times New Roman"/>
          <w:lang w:eastAsia="pt-BR"/>
        </w:rPr>
        <w:t>Julho</w:t>
      </w:r>
      <w:proofErr w:type="gramEnd"/>
      <w:r w:rsidRPr="000A1040">
        <w:rPr>
          <w:rFonts w:ascii="Times New Roman" w:eastAsia="Times New Roman" w:hAnsi="Times New Roman" w:cs="Times New Roman"/>
          <w:lang w:eastAsia="pt-BR"/>
        </w:rPr>
        <w:t xml:space="preserve"> 2018 – Julho 2024)</w:t>
      </w:r>
    </w:p>
    <w:p w14:paraId="506DBFFC" w14:textId="77777777" w:rsidR="000A1040" w:rsidRPr="000A1040" w:rsidRDefault="000A1040" w:rsidP="000A10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0A1040">
        <w:rPr>
          <w:rFonts w:ascii="Times New Roman" w:eastAsia="Times New Roman" w:hAnsi="Times New Roman" w:cs="Times New Roman"/>
          <w:b/>
          <w:bCs/>
          <w:lang w:eastAsia="pt-BR"/>
        </w:rPr>
        <w:t>Experiência Profissional</w:t>
      </w:r>
    </w:p>
    <w:p w14:paraId="1D6B161E" w14:textId="77777777" w:rsidR="000A1040" w:rsidRPr="000A1040" w:rsidRDefault="000A1040" w:rsidP="000A104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0A1040">
        <w:rPr>
          <w:rFonts w:ascii="Times New Roman" w:eastAsia="Times New Roman" w:hAnsi="Times New Roman" w:cs="Times New Roman"/>
          <w:b/>
          <w:bCs/>
          <w:lang w:eastAsia="pt-BR"/>
        </w:rPr>
        <w:t>Administradora Regional de Samambaia</w:t>
      </w:r>
      <w:r w:rsidRPr="000A1040">
        <w:rPr>
          <w:rFonts w:ascii="Times New Roman" w:eastAsia="Times New Roman" w:hAnsi="Times New Roman" w:cs="Times New Roman"/>
          <w:lang w:eastAsia="pt-BR"/>
        </w:rPr>
        <w:t xml:space="preserve"> – Arquiteta e Urbanista (</w:t>
      </w:r>
      <w:proofErr w:type="gramStart"/>
      <w:r w:rsidRPr="000A1040">
        <w:rPr>
          <w:rFonts w:ascii="Times New Roman" w:eastAsia="Times New Roman" w:hAnsi="Times New Roman" w:cs="Times New Roman"/>
          <w:lang w:eastAsia="pt-BR"/>
        </w:rPr>
        <w:t>Agosto</w:t>
      </w:r>
      <w:proofErr w:type="gramEnd"/>
      <w:r w:rsidRPr="000A1040">
        <w:rPr>
          <w:rFonts w:ascii="Times New Roman" w:eastAsia="Times New Roman" w:hAnsi="Times New Roman" w:cs="Times New Roman"/>
          <w:lang w:eastAsia="pt-BR"/>
        </w:rPr>
        <w:t xml:space="preserve"> 2024 – Atual)</w:t>
      </w:r>
    </w:p>
    <w:p w14:paraId="303C4222" w14:textId="77777777" w:rsidR="000A1040" w:rsidRPr="000A1040" w:rsidRDefault="000A1040" w:rsidP="000A1040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0A1040">
        <w:rPr>
          <w:rFonts w:ascii="Times New Roman" w:eastAsia="Times New Roman" w:hAnsi="Times New Roman" w:cs="Times New Roman"/>
          <w:lang w:eastAsia="pt-BR"/>
        </w:rPr>
        <w:t xml:space="preserve">Gestão de projetos urbanísticos, elaboração de praças, parques urbanos, </w:t>
      </w:r>
      <w:proofErr w:type="spellStart"/>
      <w:r w:rsidRPr="000A1040">
        <w:rPr>
          <w:rFonts w:ascii="Times New Roman" w:eastAsia="Times New Roman" w:hAnsi="Times New Roman" w:cs="Times New Roman"/>
          <w:lang w:eastAsia="pt-BR"/>
        </w:rPr>
        <w:t>PECs</w:t>
      </w:r>
      <w:proofErr w:type="spellEnd"/>
      <w:r w:rsidRPr="000A1040">
        <w:rPr>
          <w:rFonts w:ascii="Times New Roman" w:eastAsia="Times New Roman" w:hAnsi="Times New Roman" w:cs="Times New Roman"/>
          <w:lang w:eastAsia="pt-BR"/>
        </w:rPr>
        <w:t xml:space="preserve"> e quadras poliesportivas.</w:t>
      </w:r>
    </w:p>
    <w:p w14:paraId="12C1E5E6" w14:textId="77777777" w:rsidR="000A1040" w:rsidRPr="000A1040" w:rsidRDefault="000A1040" w:rsidP="000A1040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0A1040">
        <w:rPr>
          <w:rFonts w:ascii="Times New Roman" w:eastAsia="Times New Roman" w:hAnsi="Times New Roman" w:cs="Times New Roman"/>
          <w:lang w:eastAsia="pt-BR"/>
        </w:rPr>
        <w:t>Gerência de processos, projetos e equipes na Gerência de Análise, Elaboração e Aprovação de Projetos (GEAPRO).</w:t>
      </w:r>
    </w:p>
    <w:p w14:paraId="339D7056" w14:textId="77777777" w:rsidR="000A1040" w:rsidRPr="000A1040" w:rsidRDefault="000A1040" w:rsidP="000A1040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0A1040">
        <w:rPr>
          <w:rFonts w:ascii="Times New Roman" w:eastAsia="Times New Roman" w:hAnsi="Times New Roman" w:cs="Times New Roman"/>
          <w:lang w:eastAsia="pt-BR"/>
        </w:rPr>
        <w:t>Realização de vistorias técnicas e desenvolvimento de projetos topográficos.</w:t>
      </w:r>
    </w:p>
    <w:p w14:paraId="39EB6D88" w14:textId="77777777" w:rsidR="000A1040" w:rsidRPr="000A1040" w:rsidRDefault="000A1040" w:rsidP="000A1040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0A1040">
        <w:rPr>
          <w:rFonts w:ascii="Times New Roman" w:eastAsia="Times New Roman" w:hAnsi="Times New Roman" w:cs="Times New Roman"/>
          <w:b/>
          <w:bCs/>
          <w:lang w:eastAsia="pt-BR"/>
        </w:rPr>
        <w:t>NOVACAP</w:t>
      </w:r>
      <w:r w:rsidRPr="000A1040">
        <w:rPr>
          <w:rFonts w:ascii="Times New Roman" w:eastAsia="Times New Roman" w:hAnsi="Times New Roman" w:cs="Times New Roman"/>
          <w:lang w:eastAsia="pt-BR"/>
        </w:rPr>
        <w:t xml:space="preserve"> – Estagiária (</w:t>
      </w:r>
      <w:proofErr w:type="gramStart"/>
      <w:r w:rsidRPr="000A1040">
        <w:rPr>
          <w:rFonts w:ascii="Times New Roman" w:eastAsia="Times New Roman" w:hAnsi="Times New Roman" w:cs="Times New Roman"/>
          <w:lang w:eastAsia="pt-BR"/>
        </w:rPr>
        <w:t>Setembro</w:t>
      </w:r>
      <w:proofErr w:type="gramEnd"/>
      <w:r w:rsidRPr="000A1040">
        <w:rPr>
          <w:rFonts w:ascii="Times New Roman" w:eastAsia="Times New Roman" w:hAnsi="Times New Roman" w:cs="Times New Roman"/>
          <w:lang w:eastAsia="pt-BR"/>
        </w:rPr>
        <w:t xml:space="preserve"> 2022 – Junho 2024)</w:t>
      </w:r>
    </w:p>
    <w:p w14:paraId="17D5CF87" w14:textId="77777777" w:rsidR="000A1040" w:rsidRPr="000A1040" w:rsidRDefault="000A1040" w:rsidP="000A1040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0A1040">
        <w:rPr>
          <w:rFonts w:ascii="Times New Roman" w:eastAsia="Times New Roman" w:hAnsi="Times New Roman" w:cs="Times New Roman"/>
          <w:lang w:eastAsia="pt-BR"/>
        </w:rPr>
        <w:t>Desenvolvimento de projetos básicos e executivos.</w:t>
      </w:r>
    </w:p>
    <w:p w14:paraId="00872EB6" w14:textId="77777777" w:rsidR="000A1040" w:rsidRPr="000A1040" w:rsidRDefault="000A1040" w:rsidP="000A1040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0A1040">
        <w:rPr>
          <w:rFonts w:ascii="Times New Roman" w:eastAsia="Times New Roman" w:hAnsi="Times New Roman" w:cs="Times New Roman"/>
          <w:lang w:eastAsia="pt-BR"/>
        </w:rPr>
        <w:t>Detalhamento técnico de áreas molhadas, mobiliários urbanos, paisagismo e reformas.</w:t>
      </w:r>
    </w:p>
    <w:p w14:paraId="5D17A63A" w14:textId="77777777" w:rsidR="000A1040" w:rsidRPr="000A1040" w:rsidRDefault="000A1040" w:rsidP="000A1040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0A1040">
        <w:rPr>
          <w:rFonts w:ascii="Times New Roman" w:eastAsia="Times New Roman" w:hAnsi="Times New Roman" w:cs="Times New Roman"/>
          <w:lang w:eastAsia="pt-BR"/>
        </w:rPr>
        <w:t>Participação em projetos diversos, como UBS, CAPS, administrações regionais e feiras permanentes.</w:t>
      </w:r>
    </w:p>
    <w:p w14:paraId="6F50DC0E" w14:textId="77777777" w:rsidR="000A1040" w:rsidRPr="000A1040" w:rsidRDefault="000A1040" w:rsidP="000A1040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0A1040">
        <w:rPr>
          <w:rFonts w:ascii="Times New Roman" w:eastAsia="Times New Roman" w:hAnsi="Times New Roman" w:cs="Times New Roman"/>
          <w:lang w:eastAsia="pt-BR"/>
        </w:rPr>
        <w:t>Atuou como Coordenadora dos estagiários, destacando-se pela liderança e competência.</w:t>
      </w:r>
    </w:p>
    <w:p w14:paraId="0C16FA5A" w14:textId="77777777" w:rsidR="000A1040" w:rsidRPr="000A1040" w:rsidRDefault="000A1040" w:rsidP="000A10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0A1040">
        <w:rPr>
          <w:rFonts w:ascii="Times New Roman" w:eastAsia="Times New Roman" w:hAnsi="Times New Roman" w:cs="Times New Roman"/>
          <w:b/>
          <w:bCs/>
          <w:lang w:eastAsia="pt-BR"/>
        </w:rPr>
        <w:t>Conquistas</w:t>
      </w:r>
    </w:p>
    <w:p w14:paraId="688F0C82" w14:textId="77777777" w:rsidR="000A1040" w:rsidRPr="000A1040" w:rsidRDefault="000A1040" w:rsidP="000A104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0A1040">
        <w:rPr>
          <w:rFonts w:ascii="Times New Roman" w:eastAsia="Times New Roman" w:hAnsi="Times New Roman" w:cs="Times New Roman"/>
          <w:lang w:eastAsia="pt-BR"/>
        </w:rPr>
        <w:t>Promovida a Arquiteta Chefe e Gerente de Setor (GEAPRO) na Administração Regional de Samambaia.</w:t>
      </w:r>
    </w:p>
    <w:p w14:paraId="52DFD1CF" w14:textId="77777777" w:rsidR="000A1040" w:rsidRPr="000A1040" w:rsidRDefault="000A1040" w:rsidP="000A1040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0A1040">
        <w:rPr>
          <w:rFonts w:ascii="Times New Roman" w:eastAsia="Times New Roman" w:hAnsi="Times New Roman" w:cs="Times New Roman"/>
          <w:lang w:eastAsia="pt-BR"/>
        </w:rPr>
        <w:t>Reconhecida por unanimidade pelos arquitetos da NOVACAP para exercer função de liderança como estagiária.</w:t>
      </w:r>
    </w:p>
    <w:p w14:paraId="6F80D254" w14:textId="77777777" w:rsidR="000A1040" w:rsidRPr="000A1040" w:rsidRDefault="000A1040" w:rsidP="000A104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0A1040">
        <w:rPr>
          <w:rFonts w:ascii="Times New Roman" w:eastAsia="Times New Roman" w:hAnsi="Times New Roman" w:cs="Times New Roman"/>
          <w:b/>
          <w:bCs/>
          <w:lang w:eastAsia="pt-BR"/>
        </w:rPr>
        <w:t>Habilidades e Competências</w:t>
      </w:r>
    </w:p>
    <w:p w14:paraId="3C11E271" w14:textId="77777777" w:rsidR="000A1040" w:rsidRPr="000A1040" w:rsidRDefault="000A1040" w:rsidP="000A104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0A1040">
        <w:rPr>
          <w:rFonts w:ascii="Times New Roman" w:eastAsia="Times New Roman" w:hAnsi="Times New Roman" w:cs="Times New Roman"/>
          <w:lang w:eastAsia="pt-BR"/>
        </w:rPr>
        <w:t>Liderança, planejamento e organização.</w:t>
      </w:r>
    </w:p>
    <w:p w14:paraId="1528E1B2" w14:textId="77777777" w:rsidR="000A1040" w:rsidRPr="000A1040" w:rsidRDefault="000A1040" w:rsidP="000A104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0A1040">
        <w:rPr>
          <w:rFonts w:ascii="Times New Roman" w:eastAsia="Times New Roman" w:hAnsi="Times New Roman" w:cs="Times New Roman"/>
          <w:lang w:eastAsia="pt-BR"/>
        </w:rPr>
        <w:t>Capacidade de adaptação e inteligência emocional.</w:t>
      </w:r>
    </w:p>
    <w:p w14:paraId="5C671891" w14:textId="77777777" w:rsidR="000A1040" w:rsidRPr="000A1040" w:rsidRDefault="000A1040" w:rsidP="000A104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0A1040">
        <w:rPr>
          <w:rFonts w:ascii="Times New Roman" w:eastAsia="Times New Roman" w:hAnsi="Times New Roman" w:cs="Times New Roman"/>
          <w:lang w:eastAsia="pt-BR"/>
        </w:rPr>
        <w:t>Comunicação clara e efetiva.</w:t>
      </w:r>
    </w:p>
    <w:p w14:paraId="7A2667A3" w14:textId="77777777" w:rsidR="000A1040" w:rsidRPr="000A1040" w:rsidRDefault="000A1040" w:rsidP="000A104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0A1040">
        <w:rPr>
          <w:rFonts w:ascii="Times New Roman" w:eastAsia="Times New Roman" w:hAnsi="Times New Roman" w:cs="Times New Roman"/>
          <w:lang w:eastAsia="pt-BR"/>
        </w:rPr>
        <w:t>Determinação e persistência no alcance de metas.</w:t>
      </w:r>
    </w:p>
    <w:p w14:paraId="2E62C6CF" w14:textId="77777777" w:rsidR="000A1040" w:rsidRPr="000A1040" w:rsidRDefault="000A1040" w:rsidP="000A1040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t-BR"/>
        </w:rPr>
      </w:pPr>
      <w:r w:rsidRPr="000A1040">
        <w:rPr>
          <w:rFonts w:ascii="Times New Roman" w:eastAsia="Times New Roman" w:hAnsi="Times New Roman" w:cs="Times New Roman"/>
          <w:lang w:eastAsia="pt-BR"/>
        </w:rPr>
        <w:t>Bom relacionamento interpessoal e público.</w:t>
      </w:r>
    </w:p>
    <w:p w14:paraId="13DBD42E" w14:textId="77777777" w:rsidR="00484309" w:rsidRDefault="00484309"/>
    <w:sectPr w:rsidR="00484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A6756"/>
    <w:multiLevelType w:val="multilevel"/>
    <w:tmpl w:val="4D54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D72EC3"/>
    <w:multiLevelType w:val="multilevel"/>
    <w:tmpl w:val="45D2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E07C85"/>
    <w:multiLevelType w:val="multilevel"/>
    <w:tmpl w:val="8546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3D25AB"/>
    <w:multiLevelType w:val="multilevel"/>
    <w:tmpl w:val="8FCA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40"/>
    <w:rsid w:val="000A1040"/>
    <w:rsid w:val="0048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CE42"/>
  <w15:chartTrackingRefBased/>
  <w15:docId w15:val="{A09A2AE1-78BD-E941-9E98-E8EC2A44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0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0A10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1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55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92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1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0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05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386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762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1173</Characters>
  <Application>Microsoft Office Word</Application>
  <DocSecurity>0</DocSecurity>
  <Lines>36</Lines>
  <Paragraphs>37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reis</dc:creator>
  <cp:keywords/>
  <dc:description/>
  <cp:lastModifiedBy>thais reis</cp:lastModifiedBy>
  <cp:revision>1</cp:revision>
  <dcterms:created xsi:type="dcterms:W3CDTF">2025-01-09T13:52:00Z</dcterms:created>
  <dcterms:modified xsi:type="dcterms:W3CDTF">2025-01-09T13:52:00Z</dcterms:modified>
</cp:coreProperties>
</file>